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pStyle w:val="9"/>
        <w:spacing w:line="276" w:lineRule="auto"/>
        <w:ind w:left="432" w:hanging="432"/>
        <w:jc w:val="center"/>
        <w:rPr>
          <w:rFonts w:hint="eastAsia" w:ascii="simsum" w:hAnsi="simsum" w:eastAsiaTheme="majorEastAsia"/>
          <w:b/>
          <w:bCs/>
          <w:sz w:val="30"/>
          <w:szCs w:val="30"/>
        </w:rPr>
      </w:pPr>
      <w:r>
        <w:rPr>
          <w:rFonts w:hint="eastAsia" w:ascii="simsum" w:hAnsi="simsum" w:cs="Microsoft YaHei" w:eastAsiaTheme="majorEastAsia"/>
          <w:b/>
          <w:bCs/>
          <w:sz w:val="30"/>
          <w:szCs w:val="30"/>
        </w:rPr>
        <w:t>终止</w:t>
      </w:r>
      <w:r>
        <w:rPr>
          <w:rFonts w:ascii="simsum" w:hAnsi="simsum" w:cs="Microsoft YaHei" w:eastAsiaTheme="majorEastAsia"/>
          <w:b/>
          <w:bCs/>
          <w:sz w:val="30"/>
          <w:szCs w:val="30"/>
        </w:rPr>
        <w:t>协议</w:t>
      </w:r>
    </w:p>
    <w:p>
      <w:pPr>
        <w:widowControl w:val="0"/>
        <w:spacing w:after="0" w:line="276" w:lineRule="auto"/>
        <w:rPr>
          <w:rFonts w:hint="default" w:ascii="simsum" w:hAnsi="simsum" w:cs="Microsoft YaHei" w:eastAsiaTheme="majorEastAsia"/>
          <w:color w:val="auto"/>
          <w:kern w:val="2"/>
          <w:u w:color="000000"/>
          <w:lang w:val="en-US" w:eastAsia="zh-CN"/>
        </w:rPr>
      </w:pPr>
      <w:r>
        <w:rPr>
          <w:rFonts w:hint="eastAsia" w:ascii="simsum" w:hAnsi="simsum" w:cs="Microsoft YaHei" w:eastAsiaTheme="majorEastAsia"/>
          <w:color w:val="000000"/>
          <w:kern w:val="2"/>
          <w:u w:color="000000"/>
          <w:lang w:eastAsia="zh-CN"/>
        </w:rPr>
        <w:t xml:space="preserve"> </w:t>
      </w:r>
      <w:r>
        <w:rPr>
          <w:rFonts w:hint="eastAsia" w:ascii="simsum" w:hAnsi="simsum" w:cs="Microsoft YaHei" w:eastAsiaTheme="majorEastAsia"/>
          <w:color w:val="auto"/>
          <w:kern w:val="2"/>
          <w:u w:color="000000"/>
          <w:lang w:eastAsia="zh-CN"/>
        </w:rPr>
        <w:t xml:space="preserve">    委托人：</w:t>
      </w:r>
      <w:r>
        <w:rPr>
          <w:rFonts w:hint="eastAsia" w:ascii="simsum" w:hAnsi="simsum" w:cs="Microsoft YaHei" w:eastAsiaTheme="majorEastAsia"/>
          <w:color w:val="auto"/>
          <w:kern w:val="2"/>
          <w:u w:color="000000"/>
          <w:lang w:val="en-US" w:eastAsia="zh-CN"/>
        </w:rPr>
        <w:t>郝卓妮</w:t>
      </w:r>
    </w:p>
    <w:p>
      <w:pPr>
        <w:widowControl w:val="0"/>
        <w:spacing w:after="0" w:line="276" w:lineRule="auto"/>
        <w:ind w:firstLine="240" w:firstLineChars="100"/>
        <w:rPr>
          <w:rFonts w:hint="eastAsia" w:ascii="simsum" w:hAnsi="simsum" w:cs="Microsoft YaHei" w:eastAsiaTheme="majorEastAsia"/>
          <w:color w:val="auto"/>
          <w:kern w:val="2"/>
          <w:u w:color="000000"/>
          <w:lang w:eastAsia="zh-CN"/>
        </w:rPr>
      </w:pPr>
      <w:r>
        <w:rPr>
          <w:rFonts w:hint="eastAsia" w:ascii="simsum" w:hAnsi="simsum" w:cs="Microsoft YaHei" w:eastAsiaTheme="majorEastAsia"/>
          <w:color w:val="auto"/>
          <w:kern w:val="2"/>
          <w:u w:color="000000"/>
          <w:lang w:eastAsia="zh-CN"/>
        </w:rPr>
        <w:t>身份证号/护照号：EE9231666</w:t>
      </w:r>
    </w:p>
    <w:p>
      <w:pPr>
        <w:widowControl w:val="0"/>
        <w:spacing w:after="0" w:line="276" w:lineRule="auto"/>
        <w:ind w:left="432" w:hanging="432"/>
        <w:rPr>
          <w:rFonts w:hint="eastAsia" w:ascii="simsum" w:hAnsi="simsum" w:cs="Microsoft YaHei" w:eastAsiaTheme="majorEastAsia"/>
          <w:color w:val="auto"/>
          <w:kern w:val="2"/>
          <w:u w:color="000000"/>
          <w:lang w:eastAsia="zh-CN"/>
        </w:rPr>
      </w:pPr>
    </w:p>
    <w:p>
      <w:pPr>
        <w:widowControl w:val="0"/>
        <w:spacing w:after="0" w:line="276" w:lineRule="auto"/>
        <w:ind w:left="429" w:leftChars="100" w:hanging="189" w:hangingChars="79"/>
        <w:rPr>
          <w:rFonts w:hint="eastAsia" w:ascii="simsum" w:hAnsi="simsum" w:cs="Microsoft YaHei" w:eastAsiaTheme="majorEastAsia"/>
          <w:color w:val="auto"/>
          <w:kern w:val="2"/>
          <w:u w:color="000000"/>
          <w:lang w:eastAsia="zh-CN"/>
        </w:rPr>
      </w:pPr>
      <w:r>
        <w:rPr>
          <w:rFonts w:hint="eastAsia" w:ascii="simsum" w:hAnsi="simsum" w:cs="Microsoft YaHei" w:eastAsiaTheme="majorEastAsia"/>
          <w:color w:val="auto"/>
          <w:kern w:val="2"/>
          <w:u w:color="000000"/>
          <w:lang w:eastAsia="zh-CN"/>
        </w:rPr>
        <w:t>受托人：</w:t>
      </w:r>
      <w:r>
        <w:rPr>
          <w:rFonts w:hint="eastAsia" w:ascii="simsum" w:hAnsi="simsum" w:cs="Microsoft YaHei" w:eastAsiaTheme="majorEastAsia"/>
          <w:color w:val="auto"/>
          <w:kern w:val="2"/>
          <w:u w:color="000000"/>
          <w:lang w:eastAsia="zh-Hans"/>
        </w:rPr>
        <w:t>有录网</w:t>
      </w:r>
    </w:p>
    <w:p>
      <w:pPr>
        <w:widowControl w:val="0"/>
        <w:spacing w:after="0" w:line="276" w:lineRule="auto"/>
        <w:ind w:left="432" w:hanging="432"/>
        <w:rPr>
          <w:rFonts w:hint="eastAsia" w:ascii="simsum" w:hAnsi="simsum" w:cs="Microsoft YaHei" w:eastAsiaTheme="majorEastAsia"/>
          <w:color w:val="auto"/>
          <w:kern w:val="2"/>
          <w:u w:color="000000"/>
          <w:lang w:eastAsia="zh-CN"/>
        </w:rPr>
      </w:pPr>
    </w:p>
    <w:p>
      <w:pPr>
        <w:widowControl w:val="0"/>
        <w:spacing w:after="0" w:line="276" w:lineRule="auto"/>
        <w:ind w:left="432" w:hanging="432"/>
        <w:jc w:val="both"/>
        <w:rPr>
          <w:rFonts w:hint="eastAsia" w:ascii="simsum" w:hAnsi="simsum" w:eastAsia="PMingLiU" w:cs="Microsoft YaHei"/>
          <w:color w:val="auto"/>
          <w:kern w:val="2"/>
          <w:u w:color="000000"/>
          <w:lang w:eastAsia="zh-CN"/>
        </w:rPr>
      </w:pPr>
      <w:r>
        <w:rPr>
          <w:rFonts w:hint="eastAsia" w:ascii="simsum" w:hAnsi="simsum" w:cs="Microsoft YaHei" w:eastAsiaTheme="majorEastAsia"/>
          <w:color w:val="auto"/>
          <w:kern w:val="2"/>
          <w:u w:color="000000"/>
          <w:lang w:eastAsia="zh-CN"/>
        </w:rPr>
        <w:t xml:space="preserve"> </w:t>
      </w:r>
      <w:r>
        <w:rPr>
          <w:rFonts w:ascii="simsum" w:hAnsi="simsum" w:cs="Microsoft YaHei" w:eastAsiaTheme="majorEastAsia"/>
          <w:color w:val="auto"/>
          <w:kern w:val="2"/>
          <w:u w:color="000000"/>
          <w:lang w:eastAsia="zh-CN"/>
        </w:rPr>
        <w:t xml:space="preserve">     委托人与受托人于</w:t>
      </w:r>
      <w:r>
        <w:rPr>
          <w:rFonts w:ascii="simsum" w:hAnsi="simsum" w:cs="Microsoft YaHei" w:eastAsiaTheme="majorEastAsia"/>
          <w:color w:val="auto"/>
          <w:kern w:val="2"/>
          <w:highlight w:val="lightGray"/>
          <w:u w:color="000000"/>
          <w:lang w:eastAsia="zh-CN"/>
        </w:rPr>
        <w:t xml:space="preserve">    </w:t>
      </w:r>
      <w:r>
        <w:rPr>
          <w:rFonts w:hint="eastAsia" w:ascii="simsum" w:hAnsi="simsum" w:cs="Microsoft YaHei" w:eastAsiaTheme="majorEastAsia"/>
          <w:color w:val="auto"/>
          <w:kern w:val="2"/>
          <w:highlight w:val="lightGray"/>
          <w:u w:color="000000"/>
          <w:lang w:val="en-US" w:eastAsia="zh-CN"/>
        </w:rPr>
        <w:t>2021</w:t>
      </w:r>
      <w:r>
        <w:rPr>
          <w:rFonts w:ascii="simsum" w:hAnsi="simsum" w:cs="Microsoft YaHei" w:eastAsiaTheme="majorEastAsia"/>
          <w:color w:val="auto"/>
          <w:kern w:val="2"/>
          <w:highlight w:val="lightGray"/>
          <w:u w:color="000000"/>
          <w:lang w:eastAsia="zh-CN"/>
        </w:rPr>
        <w:t xml:space="preserve">    </w:t>
      </w:r>
      <w:r>
        <w:rPr>
          <w:rFonts w:ascii="simsum" w:hAnsi="simsum" w:cs="Microsoft YaHei" w:eastAsiaTheme="majorEastAsia"/>
          <w:color w:val="auto"/>
          <w:kern w:val="2"/>
          <w:u w:color="000000"/>
          <w:lang w:eastAsia="zh-CN"/>
        </w:rPr>
        <w:t>年</w:t>
      </w:r>
      <w:r>
        <w:rPr>
          <w:rFonts w:ascii="simsum" w:hAnsi="simsum" w:cs="Microsoft YaHei" w:eastAsiaTheme="majorEastAsia"/>
          <w:color w:val="auto"/>
          <w:kern w:val="2"/>
          <w:highlight w:val="lightGray"/>
          <w:u w:color="000000"/>
          <w:lang w:eastAsia="zh-CN"/>
        </w:rPr>
        <w:t xml:space="preserve">     </w:t>
      </w:r>
      <w:r>
        <w:rPr>
          <w:rFonts w:hint="eastAsia" w:ascii="simsum" w:hAnsi="simsum" w:cs="Microsoft YaHei" w:eastAsiaTheme="majorEastAsia"/>
          <w:color w:val="auto"/>
          <w:kern w:val="2"/>
          <w:highlight w:val="lightGray"/>
          <w:u w:color="000000"/>
          <w:lang w:val="en-US" w:eastAsia="zh-CN"/>
        </w:rPr>
        <w:t>5</w:t>
      </w:r>
      <w:r>
        <w:rPr>
          <w:rFonts w:ascii="simsum" w:hAnsi="simsum" w:cs="Microsoft YaHei" w:eastAsiaTheme="majorEastAsia"/>
          <w:color w:val="auto"/>
          <w:kern w:val="2"/>
          <w:highlight w:val="lightGray"/>
          <w:u w:color="000000"/>
          <w:lang w:eastAsia="zh-CN"/>
        </w:rPr>
        <w:t xml:space="preserve">   </w:t>
      </w:r>
      <w:r>
        <w:rPr>
          <w:rFonts w:ascii="simsum" w:hAnsi="simsum" w:cs="Microsoft YaHei" w:eastAsiaTheme="majorEastAsia"/>
          <w:color w:val="auto"/>
          <w:kern w:val="2"/>
          <w:u w:color="000000"/>
          <w:lang w:eastAsia="zh-CN"/>
        </w:rPr>
        <w:t>月</w:t>
      </w:r>
      <w:r>
        <w:rPr>
          <w:rFonts w:ascii="simsum" w:hAnsi="simsum" w:cs="Microsoft YaHei" w:eastAsiaTheme="majorEastAsia"/>
          <w:color w:val="auto"/>
          <w:kern w:val="2"/>
          <w:highlight w:val="lightGray"/>
          <w:u w:color="000000"/>
          <w:lang w:eastAsia="zh-CN"/>
        </w:rPr>
        <w:t xml:space="preserve">     </w:t>
      </w:r>
      <w:r>
        <w:rPr>
          <w:rFonts w:hint="eastAsia" w:ascii="simsum" w:hAnsi="simsum" w:cs="Microsoft YaHei" w:eastAsiaTheme="majorEastAsia"/>
          <w:color w:val="auto"/>
          <w:kern w:val="2"/>
          <w:highlight w:val="lightGray"/>
          <w:u w:color="000000"/>
          <w:lang w:val="en-US" w:eastAsia="zh-CN"/>
        </w:rPr>
        <w:t>28</w:t>
      </w:r>
      <w:r>
        <w:rPr>
          <w:rFonts w:ascii="simsum" w:hAnsi="simsum" w:cs="Microsoft YaHei" w:eastAsiaTheme="majorEastAsia"/>
          <w:color w:val="auto"/>
          <w:kern w:val="2"/>
          <w:highlight w:val="lightGray"/>
          <w:u w:color="000000"/>
          <w:lang w:eastAsia="zh-CN"/>
        </w:rPr>
        <w:t xml:space="preserve">   </w:t>
      </w:r>
      <w:r>
        <w:rPr>
          <w:rFonts w:ascii="simsum" w:hAnsi="simsum" w:cs="Microsoft YaHei" w:eastAsiaTheme="majorEastAsia"/>
          <w:color w:val="auto"/>
          <w:kern w:val="2"/>
          <w:u w:color="000000"/>
          <w:lang w:eastAsia="zh-CN"/>
        </w:rPr>
        <w:t>日签订《自费出国留学服务委托合同》（以下简称“</w:t>
      </w:r>
      <w:r>
        <w:rPr>
          <w:rFonts w:hint="eastAsia" w:ascii="simsum" w:hAnsi="simsum" w:cs="Microsoft YaHei" w:eastAsiaTheme="majorEastAsia"/>
          <w:color w:val="auto"/>
          <w:kern w:val="2"/>
          <w:u w:color="000000"/>
          <w:lang w:eastAsia="zh-CN"/>
        </w:rPr>
        <w:t>原</w:t>
      </w:r>
      <w:r>
        <w:rPr>
          <w:rFonts w:ascii="simsum" w:hAnsi="simsum" w:cs="Microsoft YaHei" w:eastAsiaTheme="majorEastAsia"/>
          <w:color w:val="auto"/>
          <w:kern w:val="2"/>
          <w:u w:color="000000"/>
          <w:lang w:eastAsia="zh-CN"/>
        </w:rPr>
        <w:t>合同”），由于</w:t>
      </w:r>
      <w:r>
        <w:rPr>
          <w:rFonts w:hint="eastAsia" w:ascii="simsum" w:hAnsi="simsum" w:cs="Microsoft YaHei" w:eastAsiaTheme="majorEastAsia"/>
          <w:color w:val="auto"/>
          <w:kern w:val="2"/>
          <w:u w:color="000000"/>
          <w:lang w:eastAsia="zh-CN"/>
        </w:rPr>
        <w:t>：</w:t>
      </w:r>
      <w:r>
        <w:rPr>
          <w:rFonts w:ascii="simsum" w:hAnsi="simsum" w:cs="Microsoft YaHei" w:eastAsiaTheme="majorEastAsia"/>
          <w:color w:val="auto"/>
          <w:kern w:val="2"/>
          <w:u w:val="single"/>
          <w:lang w:eastAsia="zh-CN"/>
        </w:rPr>
        <w:t>委托人</w:t>
      </w:r>
      <w:r>
        <w:rPr>
          <w:rFonts w:hint="eastAsia" w:ascii="simsum" w:hAnsi="simsum" w:cs="Microsoft YaHei" w:eastAsiaTheme="majorEastAsia"/>
          <w:color w:val="auto"/>
          <w:kern w:val="2"/>
          <w:u w:val="single"/>
          <w:lang w:eastAsia="zh-CN"/>
        </w:rPr>
        <w:t>提出解除原合同</w:t>
      </w:r>
      <w:r>
        <w:rPr>
          <w:rFonts w:ascii="simsum" w:hAnsi="simsum" w:cs="Microsoft YaHei" w:eastAsiaTheme="majorEastAsia"/>
          <w:color w:val="auto"/>
          <w:kern w:val="2"/>
          <w:u w:color="000000"/>
          <w:lang w:eastAsia="zh-CN"/>
        </w:rPr>
        <w:t>，受托人本着“顾客至上”的经营原则，与委托人协商一致达成如下协议：</w:t>
      </w:r>
    </w:p>
    <w:p>
      <w:pPr>
        <w:widowControl w:val="0"/>
        <w:spacing w:after="0" w:line="276" w:lineRule="auto"/>
        <w:ind w:left="432" w:hanging="432"/>
        <w:rPr>
          <w:rFonts w:hint="eastAsia" w:ascii="simsum" w:hAnsi="simsum" w:eastAsia="PMingLiU" w:cs="Microsoft YaHei"/>
          <w:color w:val="auto"/>
          <w:kern w:val="2"/>
          <w:u w:color="000000"/>
          <w:lang w:eastAsia="zh-CN"/>
        </w:rPr>
      </w:pPr>
    </w:p>
    <w:p>
      <w:pPr>
        <w:pStyle w:val="12"/>
        <w:widowControl w:val="0"/>
        <w:numPr>
          <w:ilvl w:val="0"/>
          <w:numId w:val="1"/>
        </w:numPr>
        <w:spacing w:after="0" w:line="276" w:lineRule="auto"/>
        <w:rPr>
          <w:rFonts w:hint="eastAsia" w:ascii="simsum" w:hAnsi="simsum" w:eastAsia="PMingLiU" w:cs="Microsoft YaHei"/>
          <w:color w:val="auto"/>
          <w:kern w:val="2"/>
          <w:u w:color="000000"/>
          <w:lang w:eastAsia="zh-CN"/>
        </w:rPr>
      </w:pPr>
      <w:r>
        <w:rPr>
          <w:rFonts w:ascii="simsum" w:hAnsi="simsum" w:cs="Microsoft YaHei" w:eastAsiaTheme="majorEastAsia"/>
          <w:color w:val="auto"/>
          <w:kern w:val="2"/>
          <w:u w:color="000000"/>
          <w:lang w:eastAsia="zh-CN"/>
        </w:rPr>
        <w:t>受托人同意对委托人购买的留学服务进行退款处理，退款金额为：</w:t>
      </w:r>
      <w:r>
        <w:rPr>
          <w:rFonts w:ascii="simsum" w:hAnsi="simsum" w:cs="Microsoft YaHei" w:eastAsiaTheme="majorEastAsia"/>
          <w:color w:val="auto"/>
          <w:kern w:val="2"/>
          <w:highlight w:val="lightGray"/>
          <w:u w:color="000000"/>
          <w:lang w:eastAsia="zh-CN"/>
        </w:rPr>
        <w:t xml:space="preserve">    </w:t>
      </w:r>
      <w:r>
        <w:rPr>
          <w:rFonts w:hint="eastAsia" w:ascii="simsum" w:hAnsi="simsum" w:cs="Microsoft YaHei" w:eastAsiaTheme="majorEastAsia"/>
          <w:color w:val="auto"/>
          <w:kern w:val="2"/>
          <w:highlight w:val="lightGray"/>
          <w:u w:color="000000"/>
          <w:lang w:val="en-US" w:eastAsia="zh-CN"/>
        </w:rPr>
        <w:t>9500</w:t>
      </w:r>
      <w:r>
        <w:rPr>
          <w:rFonts w:ascii="simsum" w:hAnsi="simsum" w:cs="Microsoft YaHei" w:eastAsiaTheme="majorEastAsia"/>
          <w:color w:val="auto"/>
          <w:kern w:val="2"/>
          <w:highlight w:val="lightGray"/>
          <w:u w:color="000000"/>
          <w:lang w:eastAsia="zh-CN"/>
        </w:rPr>
        <w:t xml:space="preserve">    </w:t>
      </w:r>
      <w:r>
        <w:rPr>
          <w:rFonts w:ascii="simsum" w:hAnsi="simsum" w:cs="Microsoft YaHei" w:eastAsiaTheme="majorEastAsia"/>
          <w:color w:val="auto"/>
          <w:kern w:val="2"/>
          <w:u w:color="000000"/>
          <w:lang w:eastAsia="zh-CN"/>
        </w:rPr>
        <w:t>元（人民币大写：</w:t>
      </w:r>
      <w:r>
        <w:rPr>
          <w:rFonts w:ascii="simsum" w:hAnsi="simsum" w:cs="Microsoft YaHei" w:eastAsiaTheme="majorEastAsia"/>
          <w:color w:val="auto"/>
          <w:kern w:val="2"/>
          <w:highlight w:val="lightGray"/>
          <w:u w:color="000000"/>
          <w:lang w:eastAsia="zh-CN"/>
        </w:rPr>
        <w:t xml:space="preserve">   </w:t>
      </w:r>
      <w:r>
        <w:rPr>
          <w:rFonts w:hint="eastAsia" w:ascii="simsum" w:hAnsi="simsum" w:cs="Microsoft YaHei" w:eastAsiaTheme="majorEastAsia"/>
          <w:color w:val="auto"/>
          <w:kern w:val="2"/>
          <w:highlight w:val="lightGray"/>
          <w:u w:color="000000"/>
          <w:lang w:val="en-US" w:eastAsia="zh-CN"/>
        </w:rPr>
        <w:t>九千五百</w:t>
      </w:r>
      <w:r>
        <w:rPr>
          <w:rFonts w:ascii="simsum" w:hAnsi="simsum" w:cs="Microsoft YaHei" w:eastAsiaTheme="majorEastAsia"/>
          <w:color w:val="auto"/>
          <w:kern w:val="2"/>
          <w:highlight w:val="lightGray"/>
          <w:u w:color="000000"/>
          <w:lang w:eastAsia="zh-CN"/>
        </w:rPr>
        <w:t xml:space="preserve">     </w:t>
      </w:r>
      <w:r>
        <w:rPr>
          <w:rFonts w:ascii="simsum" w:hAnsi="simsum" w:cs="Microsoft YaHei" w:eastAsiaTheme="majorEastAsia"/>
          <w:color w:val="auto"/>
          <w:kern w:val="2"/>
          <w:u w:color="000000"/>
          <w:lang w:eastAsia="zh-CN"/>
        </w:rPr>
        <w:t xml:space="preserve"> </w:t>
      </w:r>
      <w:r>
        <w:rPr>
          <w:rFonts w:hint="eastAsia" w:ascii="simsum" w:hAnsi="simsum" w:cs="Microsoft YaHei" w:eastAsiaTheme="majorEastAsia"/>
          <w:color w:val="auto"/>
          <w:kern w:val="2"/>
          <w:u w:color="000000"/>
          <w:lang w:eastAsia="zh-CN"/>
        </w:rPr>
        <w:t>元整</w:t>
      </w:r>
      <w:r>
        <w:rPr>
          <w:rFonts w:ascii="simsum" w:hAnsi="simsum" w:cs="Microsoft YaHei" w:eastAsiaTheme="majorEastAsia"/>
          <w:color w:val="auto"/>
          <w:kern w:val="2"/>
          <w:u w:color="000000"/>
          <w:lang w:eastAsia="zh-CN"/>
        </w:rPr>
        <w:t>），即</w:t>
      </w:r>
      <w:r>
        <w:rPr>
          <w:rFonts w:hint="eastAsia" w:ascii="simsum" w:hAnsi="simsum" w:cs="Microsoft YaHei" w:eastAsiaTheme="majorEastAsia"/>
          <w:color w:val="auto"/>
          <w:kern w:val="2"/>
          <w:u w:color="000000"/>
          <w:lang w:eastAsia="zh-CN"/>
        </w:rPr>
        <w:t>原</w:t>
      </w:r>
      <w:r>
        <w:rPr>
          <w:rFonts w:ascii="simsum" w:hAnsi="simsum" w:cs="Microsoft YaHei" w:eastAsiaTheme="majorEastAsia"/>
          <w:color w:val="auto"/>
          <w:kern w:val="2"/>
          <w:u w:color="000000"/>
          <w:lang w:eastAsia="zh-CN"/>
        </w:rPr>
        <w:t>合同金额的</w:t>
      </w:r>
      <w:r>
        <w:rPr>
          <w:rFonts w:ascii="simsum" w:hAnsi="simsum" w:cs="Microsoft YaHei" w:eastAsiaTheme="majorEastAsia"/>
          <w:color w:val="auto"/>
          <w:kern w:val="2"/>
          <w:highlight w:val="lightGray"/>
          <w:u w:color="000000"/>
          <w:lang w:eastAsia="zh-CN"/>
        </w:rPr>
        <w:t xml:space="preserve">    </w:t>
      </w:r>
      <w:r>
        <w:rPr>
          <w:rFonts w:hint="eastAsia" w:ascii="simsum" w:hAnsi="simsum" w:cs="Microsoft YaHei" w:eastAsiaTheme="majorEastAsia"/>
          <w:color w:val="auto"/>
          <w:kern w:val="2"/>
          <w:highlight w:val="lightGray"/>
          <w:u w:color="000000"/>
          <w:lang w:val="en-US" w:eastAsia="zh-CN"/>
        </w:rPr>
        <w:t>95</w:t>
      </w:r>
      <w:r>
        <w:rPr>
          <w:rFonts w:ascii="simsum" w:hAnsi="simsum" w:cs="Microsoft YaHei" w:eastAsiaTheme="majorEastAsia"/>
          <w:color w:val="auto"/>
          <w:kern w:val="2"/>
          <w:highlight w:val="lightGray"/>
          <w:u w:color="000000"/>
          <w:lang w:eastAsia="zh-CN"/>
        </w:rPr>
        <w:t xml:space="preserve">    </w:t>
      </w:r>
      <w:r>
        <w:rPr>
          <w:rFonts w:ascii="simsum" w:hAnsi="simsum" w:cs="Microsoft YaHei" w:eastAsiaTheme="majorEastAsia"/>
          <w:color w:val="auto"/>
          <w:kern w:val="2"/>
          <w:u w:color="000000"/>
          <w:lang w:eastAsia="zh-CN"/>
        </w:rPr>
        <w:t>%。</w:t>
      </w:r>
    </w:p>
    <w:p>
      <w:pPr>
        <w:pStyle w:val="12"/>
        <w:widowControl w:val="0"/>
        <w:numPr>
          <w:ilvl w:val="0"/>
          <w:numId w:val="1"/>
        </w:numPr>
        <w:spacing w:after="0" w:line="276" w:lineRule="auto"/>
        <w:rPr>
          <w:rFonts w:hint="eastAsia" w:ascii="simsum" w:hAnsi="simsum" w:eastAsia="PMingLiU" w:cs="Microsoft YaHei"/>
          <w:color w:val="auto"/>
          <w:kern w:val="2"/>
          <w:u w:color="000000"/>
          <w:lang w:eastAsia="zh-CN"/>
        </w:rPr>
      </w:pPr>
      <w:r>
        <w:rPr>
          <w:rFonts w:hint="eastAsia" w:cs="Microsoft YaHei" w:asciiTheme="minorEastAsia" w:hAnsiTheme="minorEastAsia"/>
          <w:color w:val="auto"/>
          <w:kern w:val="2"/>
          <w:u w:color="000000"/>
          <w:lang w:eastAsia="zh-CN"/>
        </w:rPr>
        <w:t>若退款金额为3</w:t>
      </w:r>
      <w:r>
        <w:rPr>
          <w:rFonts w:cs="Microsoft YaHei" w:asciiTheme="minorEastAsia" w:hAnsiTheme="minorEastAsia"/>
          <w:color w:val="auto"/>
          <w:kern w:val="2"/>
          <w:u w:color="000000"/>
          <w:lang w:eastAsia="zh-CN"/>
        </w:rPr>
        <w:t>000</w:t>
      </w:r>
      <w:r>
        <w:rPr>
          <w:rFonts w:hint="eastAsia" w:cs="Microsoft YaHei" w:asciiTheme="minorEastAsia" w:hAnsiTheme="minorEastAsia"/>
          <w:color w:val="auto"/>
          <w:kern w:val="2"/>
          <w:u w:color="000000"/>
          <w:lang w:eastAsia="zh-CN"/>
        </w:rPr>
        <w:t>元以下，受托人于本协议双方签字盖章后4</w:t>
      </w:r>
      <w:r>
        <w:rPr>
          <w:rFonts w:cs="Microsoft YaHei" w:asciiTheme="minorEastAsia" w:hAnsiTheme="minorEastAsia"/>
          <w:color w:val="auto"/>
          <w:kern w:val="2"/>
          <w:u w:color="000000"/>
          <w:lang w:eastAsia="zh-CN"/>
        </w:rPr>
        <w:t>0</w:t>
      </w:r>
      <w:r>
        <w:rPr>
          <w:rFonts w:hint="eastAsia" w:cs="Microsoft YaHei" w:asciiTheme="minorEastAsia" w:hAnsiTheme="minorEastAsia"/>
          <w:color w:val="auto"/>
          <w:kern w:val="2"/>
          <w:u w:color="000000"/>
          <w:lang w:eastAsia="zh-CN"/>
        </w:rPr>
        <w:t>天内退回上述款项；若退款金额为3</w:t>
      </w:r>
      <w:r>
        <w:rPr>
          <w:rFonts w:cs="Microsoft YaHei" w:asciiTheme="minorEastAsia" w:hAnsiTheme="minorEastAsia"/>
          <w:color w:val="auto"/>
          <w:kern w:val="2"/>
          <w:u w:color="000000"/>
          <w:lang w:eastAsia="zh-CN"/>
        </w:rPr>
        <w:t>000</w:t>
      </w:r>
      <w:r>
        <w:rPr>
          <w:rFonts w:hint="eastAsia" w:cs="Microsoft YaHei" w:asciiTheme="minorEastAsia" w:hAnsiTheme="minorEastAsia"/>
          <w:color w:val="auto"/>
          <w:kern w:val="2"/>
          <w:u w:color="000000"/>
          <w:lang w:eastAsia="zh-CN"/>
        </w:rPr>
        <w:t>元以上，受托人于本协议双方签字盖章后6</w:t>
      </w:r>
      <w:r>
        <w:rPr>
          <w:rFonts w:cs="Microsoft YaHei" w:asciiTheme="minorEastAsia" w:hAnsiTheme="minorEastAsia"/>
          <w:color w:val="auto"/>
          <w:kern w:val="2"/>
          <w:u w:color="000000"/>
          <w:lang w:eastAsia="zh-CN"/>
        </w:rPr>
        <w:t>8</w:t>
      </w:r>
      <w:r>
        <w:rPr>
          <w:rFonts w:hint="eastAsia" w:cs="Microsoft YaHei" w:asciiTheme="minorEastAsia" w:hAnsiTheme="minorEastAsia"/>
          <w:color w:val="auto"/>
          <w:kern w:val="2"/>
          <w:u w:color="000000"/>
          <w:lang w:eastAsia="zh-CN"/>
        </w:rPr>
        <w:t>天内退回上述款项，</w:t>
      </w:r>
    </w:p>
    <w:p>
      <w:pPr>
        <w:pStyle w:val="12"/>
        <w:widowControl w:val="0"/>
        <w:numPr>
          <w:ilvl w:val="0"/>
          <w:numId w:val="1"/>
        </w:numPr>
        <w:spacing w:after="0" w:line="276" w:lineRule="auto"/>
        <w:rPr>
          <w:rFonts w:ascii="SimSun" w:hAnsi="SimSun" w:eastAsia="SimSun" w:cs="SimSun"/>
          <w:color w:val="auto"/>
          <w:kern w:val="2"/>
          <w:u w:color="000000"/>
          <w:lang w:eastAsia="zh-CN"/>
        </w:rPr>
      </w:pPr>
      <w:r>
        <w:rPr>
          <w:rFonts w:hint="eastAsia" w:ascii="SimSun" w:hAnsi="SimSun" w:eastAsia="SimSun" w:cs="SimSun"/>
          <w:color w:val="auto"/>
          <w:kern w:val="2"/>
          <w:u w:color="000000"/>
          <w:lang w:eastAsia="zh-CN"/>
        </w:rPr>
        <w:t>退款方式为第</w:t>
      </w:r>
      <w:r>
        <w:rPr>
          <w:rFonts w:hint="eastAsia" w:ascii="SimSun" w:hAnsi="SimSun" w:eastAsia="SimSun" w:cs="SimSun"/>
          <w:color w:val="auto"/>
          <w:kern w:val="2"/>
          <w:u w:val="single"/>
          <w:lang w:eastAsia="zh-CN"/>
        </w:rPr>
        <w:t xml:space="preserve"> </w:t>
      </w:r>
      <w:r>
        <w:rPr>
          <w:rFonts w:hint="eastAsia" w:ascii="SimSun" w:hAnsi="SimSun" w:eastAsia="SimSun" w:cs="SimSun"/>
          <w:color w:val="auto"/>
          <w:kern w:val="2"/>
          <w:u w:val="single"/>
          <w:lang w:val="en-US" w:eastAsia="zh-CN"/>
        </w:rPr>
        <w:t>2</w:t>
      </w:r>
      <w:r>
        <w:rPr>
          <w:rFonts w:ascii="SimSun" w:hAnsi="SimSun" w:eastAsia="SimSun" w:cs="SimSun"/>
          <w:color w:val="auto"/>
          <w:kern w:val="2"/>
          <w:u w:val="single"/>
          <w:lang w:eastAsia="zh-CN"/>
        </w:rPr>
        <w:t xml:space="preserve"> </w:t>
      </w:r>
      <w:r>
        <w:rPr>
          <w:rFonts w:hint="eastAsia" w:ascii="SimSun" w:hAnsi="SimSun" w:eastAsia="SimSun" w:cs="SimSun"/>
          <w:color w:val="auto"/>
          <w:kern w:val="2"/>
          <w:lang w:eastAsia="zh-CN"/>
        </w:rPr>
        <w:t>种</w:t>
      </w:r>
      <w:r>
        <w:rPr>
          <w:rFonts w:hint="eastAsia" w:ascii="SimSun" w:hAnsi="SimSun" w:eastAsia="SimSun" w:cs="SimSun"/>
          <w:color w:val="auto"/>
          <w:kern w:val="2"/>
          <w:u w:color="000000"/>
          <w:lang w:eastAsia="zh-CN"/>
        </w:rPr>
        <w:t>：</w:t>
      </w:r>
      <w:r>
        <w:rPr>
          <w:rFonts w:hint="eastAsia" w:ascii="SimSun" w:hAnsi="SimSun" w:eastAsia="SimSun" w:cs="SimSun"/>
          <w:color w:val="auto"/>
          <w:kern w:val="2"/>
          <w:u w:val="single"/>
          <w:lang w:eastAsia="zh-CN"/>
        </w:rPr>
        <w:t xml:space="preserve">1.原路退回（仅限微信支付）。   </w:t>
      </w:r>
    </w:p>
    <w:p>
      <w:pPr>
        <w:pStyle w:val="12"/>
        <w:widowControl w:val="0"/>
        <w:spacing w:after="0" w:line="276" w:lineRule="auto"/>
        <w:ind w:left="2880" w:leftChars="1200"/>
        <w:rPr>
          <w:rFonts w:ascii="SimSun" w:hAnsi="SimSun" w:eastAsia="SimSun" w:cs="SimSun"/>
          <w:color w:val="auto"/>
          <w:kern w:val="2"/>
          <w:u w:color="000000"/>
          <w:lang w:eastAsia="zh-CN"/>
        </w:rPr>
      </w:pPr>
      <w:r>
        <w:rPr>
          <w:rFonts w:hint="eastAsia" w:ascii="SimSun" w:hAnsi="SimSun" w:eastAsia="SimSun" w:cs="SimSun"/>
          <w:color w:val="auto"/>
          <w:kern w:val="2"/>
          <w:u w:val="single"/>
          <w:lang w:eastAsia="zh-CN"/>
        </w:rPr>
        <w:t xml:space="preserve">2.其他（委托人提供的收款人和账号需为本人）： </w:t>
      </w:r>
    </w:p>
    <w:p>
      <w:pPr>
        <w:pStyle w:val="12"/>
        <w:widowControl w:val="0"/>
        <w:spacing w:after="0" w:line="276" w:lineRule="auto"/>
        <w:ind w:left="2880" w:leftChars="1200"/>
        <w:rPr>
          <w:rFonts w:ascii="SimSun" w:hAnsi="SimSun" w:eastAsia="SimSun" w:cs="SimSun"/>
          <w:color w:val="auto"/>
          <w:kern w:val="2"/>
          <w:u w:val="single"/>
          <w:lang w:eastAsia="zh-CN"/>
        </w:rPr>
      </w:pPr>
    </w:p>
    <w:p>
      <w:pPr>
        <w:pStyle w:val="12"/>
        <w:widowControl w:val="0"/>
        <w:spacing w:after="0" w:line="276" w:lineRule="auto"/>
        <w:ind w:left="2880" w:leftChars="1200"/>
        <w:rPr>
          <w:rFonts w:ascii="SimSun" w:hAnsi="SimSun" w:eastAsia="SimSun" w:cs="SimSun"/>
          <w:color w:val="auto"/>
          <w:kern w:val="2"/>
          <w:u w:val="single"/>
          <w:lang w:eastAsia="zh-CN"/>
        </w:rPr>
      </w:pPr>
    </w:p>
    <w:p>
      <w:pPr>
        <w:pStyle w:val="12"/>
        <w:widowControl w:val="0"/>
        <w:spacing w:after="0" w:line="276" w:lineRule="auto"/>
        <w:ind w:left="2880" w:leftChars="1200"/>
        <w:rPr>
          <w:rFonts w:ascii="SimSun" w:hAnsi="SimSun" w:eastAsia="SimSun" w:cs="SimSun"/>
          <w:color w:val="auto"/>
          <w:kern w:val="2"/>
          <w:u w:val="single"/>
          <w:lang w:eastAsia="zh-CN"/>
        </w:rPr>
      </w:pPr>
    </w:p>
    <w:p>
      <w:pPr>
        <w:pStyle w:val="12"/>
        <w:widowControl w:val="0"/>
        <w:numPr>
          <w:ilvl w:val="0"/>
          <w:numId w:val="1"/>
        </w:numPr>
        <w:spacing w:after="0" w:line="276" w:lineRule="auto"/>
        <w:rPr>
          <w:rFonts w:ascii="SimSun" w:hAnsi="SimSun" w:eastAsia="SimSun" w:cs="SimSun"/>
          <w:color w:val="auto"/>
          <w:kern w:val="2"/>
          <w:u w:color="000000"/>
          <w:lang w:eastAsia="zh-CN"/>
        </w:rPr>
      </w:pPr>
      <w:r>
        <w:rPr>
          <w:rFonts w:hint="eastAsia" w:ascii="SimSun" w:hAnsi="SimSun" w:eastAsia="SimSun" w:cs="SimSun"/>
          <w:color w:val="auto"/>
          <w:kern w:val="2"/>
          <w:u w:color="000000"/>
          <w:lang w:eastAsia="zh-CN"/>
        </w:rPr>
        <w:t>委托方应保证其收款账户正常，因收款账户异常导致款项不能正常退回的，委托方应及时向受托方说明情况，因此造成的退款时间延长受托方不负责任。</w:t>
      </w:r>
    </w:p>
    <w:p>
      <w:pPr>
        <w:pStyle w:val="12"/>
        <w:widowControl w:val="0"/>
        <w:numPr>
          <w:ilvl w:val="0"/>
          <w:numId w:val="1"/>
        </w:numPr>
        <w:spacing w:after="0" w:line="276" w:lineRule="auto"/>
        <w:rPr>
          <w:rFonts w:asciiTheme="majorEastAsia" w:hAnsiTheme="majorEastAsia" w:eastAsiaTheme="majorEastAsia"/>
          <w:color w:val="auto"/>
          <w:lang w:eastAsia="zh-CN"/>
        </w:rPr>
      </w:pPr>
      <w:bookmarkStart w:id="0" w:name="_Hlk113299379"/>
      <w:r>
        <w:rPr>
          <w:rFonts w:hint="eastAsia" w:asciiTheme="majorEastAsia" w:hAnsiTheme="majorEastAsia" w:eastAsiaTheme="majorEastAsia"/>
          <w:color w:val="auto"/>
          <w:lang w:eastAsia="zh-CN"/>
        </w:rPr>
        <w:t>本协议签订后</w:t>
      </w:r>
      <w:r>
        <w:rPr>
          <w:rFonts w:asciiTheme="majorEastAsia" w:hAnsiTheme="majorEastAsia" w:eastAsiaTheme="majorEastAsia"/>
          <w:color w:val="auto"/>
          <w:lang w:eastAsia="zh-CN"/>
        </w:rPr>
        <w:t>，双方</w:t>
      </w:r>
      <w:r>
        <w:rPr>
          <w:rFonts w:hint="eastAsia" w:asciiTheme="majorEastAsia" w:hAnsiTheme="majorEastAsia" w:eastAsiaTheme="majorEastAsia"/>
          <w:color w:val="auto"/>
          <w:lang w:eastAsia="zh-CN"/>
        </w:rPr>
        <w:t>就原合同的一切权利义务</w:t>
      </w:r>
      <w:r>
        <w:rPr>
          <w:rFonts w:asciiTheme="majorEastAsia" w:hAnsiTheme="majorEastAsia" w:eastAsiaTheme="majorEastAsia"/>
          <w:color w:val="auto"/>
          <w:lang w:eastAsia="zh-CN"/>
        </w:rPr>
        <w:t>完结</w:t>
      </w:r>
      <w:r>
        <w:rPr>
          <w:rFonts w:hint="eastAsia" w:asciiTheme="majorEastAsia" w:hAnsiTheme="majorEastAsia" w:eastAsiaTheme="majorEastAsia"/>
          <w:color w:val="auto"/>
          <w:lang w:eastAsia="zh-CN"/>
        </w:rPr>
        <w:t>，原合同终止，不再有任何争议，委托人与受托人需对另一方的信息保密，不得再通过任何途径传播另一方的任何信息。双方均需对原合同以及本协议约定内容保密，不得向第三方透露。</w:t>
      </w:r>
    </w:p>
    <w:p>
      <w:pPr>
        <w:pStyle w:val="12"/>
        <w:widowControl w:val="0"/>
        <w:numPr>
          <w:ilvl w:val="0"/>
          <w:numId w:val="1"/>
        </w:numPr>
        <w:spacing w:after="0" w:line="276" w:lineRule="auto"/>
        <w:rPr>
          <w:rFonts w:hint="eastAsia" w:ascii="simsum" w:hAnsi="simsum" w:eastAsia="PMingLiU" w:cs="Microsoft YaHei"/>
          <w:color w:val="auto"/>
          <w:kern w:val="2"/>
          <w:u w:color="000000"/>
          <w:lang w:eastAsia="zh-CN"/>
        </w:rPr>
      </w:pPr>
      <w:r>
        <w:rPr>
          <w:rFonts w:hint="eastAsia" w:asciiTheme="majorEastAsia" w:hAnsiTheme="majorEastAsia" w:eastAsiaTheme="majorEastAsia"/>
          <w:color w:val="auto"/>
          <w:lang w:eastAsia="zh-CN"/>
        </w:rPr>
        <w:t>双方同意，如一方违反本协议造成另一方经济上、声誉上的损失，违约方需要承担相应的法律责任。</w:t>
      </w:r>
    </w:p>
    <w:bookmarkEnd w:id="0"/>
    <w:sdt>
      <w:sdtPr>
        <w:rPr>
          <w:rFonts w:ascii="simsum" w:hAnsi="simsum" w:cs="Microsoft YaHei" w:eastAsiaTheme="majorEastAsia"/>
          <w:color w:val="auto"/>
          <w:kern w:val="2"/>
          <w:u w:color="000000"/>
          <w:lang w:eastAsia="zh-TW"/>
        </w:rPr>
        <w:tag w:val="goog_rdk_13"/>
        <w:id w:val="658126679"/>
      </w:sdtPr>
      <w:sdtEndPr>
        <w:rPr>
          <w:rFonts w:ascii="simsum" w:hAnsi="simsum" w:cs="Microsoft YaHei" w:eastAsiaTheme="majorEastAsia"/>
          <w:color w:val="auto"/>
          <w:kern w:val="2"/>
          <w:u w:color="000000"/>
          <w:lang w:eastAsia="zh-TW"/>
        </w:rPr>
      </w:sdtEndPr>
      <w:sdtContent>
        <w:p>
          <w:pPr>
            <w:widowControl w:val="0"/>
            <w:spacing w:after="0" w:line="276" w:lineRule="auto"/>
            <w:ind w:left="432" w:hanging="432"/>
            <w:rPr>
              <w:rFonts w:hint="eastAsia" w:ascii="simsum" w:hAnsi="simsum" w:cs="Microsoft YaHei" w:eastAsiaTheme="majorEastAsia"/>
              <w:color w:val="auto"/>
              <w:kern w:val="2"/>
              <w:u w:color="000000"/>
              <w:lang w:eastAsia="zh-CN"/>
            </w:rPr>
          </w:pPr>
          <w:r>
            <w:rPr>
              <w:rFonts w:ascii="simsum" w:hAnsi="simsum" w:cs="Microsoft YaHei" w:eastAsiaTheme="majorEastAsia"/>
              <w:color w:val="auto"/>
              <w:kern w:val="2"/>
              <w:u w:color="000000"/>
              <w:lang w:eastAsia="zh-CN"/>
            </w:rPr>
            <w:t xml:space="preserve">   </w:t>
          </w:r>
        </w:p>
        <w:p>
          <w:pPr>
            <w:widowControl w:val="0"/>
            <w:spacing w:after="0" w:line="276" w:lineRule="auto"/>
            <w:ind w:left="432" w:hanging="432"/>
            <w:rPr>
              <w:rFonts w:hint="eastAsia" w:ascii="simsum" w:hAnsi="simsum" w:cs="Microsoft YaHei" w:eastAsiaTheme="majorEastAsia"/>
              <w:color w:val="auto"/>
              <w:kern w:val="2"/>
              <w:u w:color="000000"/>
              <w:lang w:eastAsia="zh-CN"/>
            </w:rPr>
          </w:pPr>
          <w:r>
            <w:rPr>
              <w:rFonts w:ascii="simsum" w:hAnsi="simsum" w:cs="Microsoft YaHei" w:eastAsiaTheme="majorEastAsia"/>
              <w:color w:val="auto"/>
              <w:kern w:val="2"/>
              <w:u w:color="000000"/>
              <w:lang w:eastAsia="zh-TW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884555</wp:posOffset>
                </wp:positionH>
                <wp:positionV relativeFrom="paragraph">
                  <wp:posOffset>95250</wp:posOffset>
                </wp:positionV>
                <wp:extent cx="1235075" cy="1231900"/>
                <wp:effectExtent l="124460" t="0" r="0" b="93980"/>
                <wp:wrapNone/>
                <wp:docPr id="1" name="图片 1" descr="WechatIMG10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图片 1" descr="WechatIMG1003"/>
                        <pic:cNvPicPr>
                          <a:picLocks noChangeAspect="1"/>
                        </pic:cNvPicPr>
                      </pic:nvPicPr>
                      <pic:blipFill>
                        <a:blip r:embed="rId5"/>
                        <a:stretch>
                          <a:fillRect/>
                        </a:stretch>
                      </pic:blipFill>
                      <pic:spPr>
                        <a:xfrm rot="900000">
                          <a:off x="0" y="0"/>
                          <a:ext cx="1235075" cy="12319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>
            <w:rPr>
              <w:rFonts w:ascii="simsum" w:hAnsi="simsum" w:cs="Microsoft YaHei" w:eastAsiaTheme="majorEastAsia"/>
              <w:color w:val="auto"/>
              <w:kern w:val="2"/>
              <w:u w:color="000000"/>
              <w:lang w:eastAsia="zh-CN"/>
            </w:rPr>
            <w:t xml:space="preserve">    委托人（签字）：</w:t>
          </w:r>
          <w:r>
            <w:rPr>
              <w:rFonts w:ascii="simsum" w:hAnsi="simsum" w:cs="Microsoft YaHei" w:eastAsiaTheme="majorEastAsia"/>
              <w:color w:val="auto"/>
              <w:kern w:val="2"/>
              <w:highlight w:val="lightGray"/>
              <w:u w:color="000000"/>
              <w:lang w:eastAsia="zh-CN"/>
            </w:rPr>
            <w:t xml:space="preserve">      </w:t>
          </w:r>
          <w:r>
            <w:rPr>
              <w:rFonts w:hint="eastAsia" w:ascii="simsum" w:hAnsi="simsum" w:cs="Microsoft YaHei" w:eastAsiaTheme="majorEastAsia"/>
              <w:color w:val="auto"/>
              <w:kern w:val="2"/>
              <w:highlight w:val="lightGray"/>
              <w:u w:color="000000"/>
              <w:lang w:eastAsia="zh-CN"/>
            </w:rPr>
            <w:t>郝卓妮</w:t>
          </w:r>
          <w:r>
            <w:rPr>
              <w:rFonts w:ascii="simsum" w:hAnsi="simsum" w:cs="Microsoft YaHei" w:eastAsiaTheme="majorEastAsia"/>
              <w:color w:val="auto"/>
              <w:kern w:val="2"/>
              <w:highlight w:val="lightGray"/>
              <w:u w:color="000000"/>
              <w:lang w:eastAsia="zh-CN"/>
            </w:rPr>
            <w:t xml:space="preserve">  </w:t>
          </w:r>
        </w:p>
      </w:sdtContent>
    </w:sdt>
    <w:p>
      <w:pPr>
        <w:widowControl w:val="0"/>
        <w:spacing w:after="0" w:line="276" w:lineRule="auto"/>
        <w:ind w:left="432" w:hanging="432"/>
        <w:rPr>
          <w:rFonts w:hint="eastAsia" w:ascii="simsum" w:hAnsi="simsum" w:cs="Microsoft YaHei" w:eastAsiaTheme="majorEastAsia"/>
          <w:color w:val="auto"/>
          <w:kern w:val="2"/>
          <w:u w:color="000000"/>
          <w:lang w:eastAsia="zh-CN"/>
        </w:rPr>
      </w:pPr>
      <w:sdt>
        <w:sdtPr>
          <w:rPr>
            <w:rFonts w:ascii="simsum" w:hAnsi="simsum" w:cs="Microsoft YaHei" w:eastAsiaTheme="majorEastAsia"/>
            <w:color w:val="auto"/>
            <w:kern w:val="2"/>
            <w:u w:color="000000"/>
            <w:lang w:eastAsia="zh-TW"/>
          </w:rPr>
          <w:tag w:val="goog_rdk_14"/>
          <w:id w:val="507649915"/>
        </w:sdtPr>
        <w:sdtEndPr>
          <w:rPr>
            <w:rFonts w:ascii="simsum" w:hAnsi="simsum" w:cs="Microsoft YaHei" w:eastAsiaTheme="majorEastAsia"/>
            <w:color w:val="auto"/>
            <w:kern w:val="2"/>
            <w:u w:color="000000"/>
            <w:lang w:eastAsia="zh-TW"/>
          </w:rPr>
        </w:sdtEndPr>
        <w:sdtContent>
          <w:r>
            <w:rPr>
              <w:rFonts w:ascii="simsum" w:hAnsi="simsum" w:cs="Microsoft YaHei" w:eastAsiaTheme="majorEastAsia"/>
              <w:color w:val="auto"/>
              <w:kern w:val="2"/>
              <w:u w:color="000000"/>
              <w:lang w:eastAsia="zh-CN"/>
            </w:rPr>
            <w:t xml:space="preserve">    日期：</w:t>
          </w:r>
          <w:r>
            <w:rPr>
              <w:rFonts w:ascii="simsum" w:hAnsi="simsum" w:cs="Microsoft YaHei" w:eastAsiaTheme="majorEastAsia"/>
              <w:color w:val="auto"/>
              <w:kern w:val="2"/>
              <w:highlight w:val="lightGray"/>
              <w:u w:color="000000"/>
              <w:lang w:eastAsia="zh-CN"/>
            </w:rPr>
            <w:t xml:space="preserve">     </w:t>
          </w:r>
          <w:r>
            <w:rPr>
              <w:rFonts w:hint="eastAsia" w:ascii="simsum" w:hAnsi="simsum" w:cs="Microsoft YaHei" w:eastAsiaTheme="majorEastAsia"/>
              <w:color w:val="auto"/>
              <w:kern w:val="2"/>
              <w:highlight w:val="lightGray"/>
              <w:u w:color="000000"/>
              <w:lang w:eastAsia="zh-CN"/>
            </w:rPr>
            <w:t>2023.2.16</w:t>
          </w:r>
          <w:r>
            <w:rPr>
              <w:rFonts w:ascii="simsum" w:hAnsi="simsum" w:cs="Microsoft YaHei" w:eastAsiaTheme="majorEastAsia"/>
              <w:color w:val="auto"/>
              <w:kern w:val="2"/>
              <w:highlight w:val="lightGray"/>
              <w:u w:color="000000"/>
              <w:lang w:eastAsia="zh-CN"/>
            </w:rPr>
            <w:t xml:space="preserve">   </w:t>
          </w:r>
        </w:sdtContent>
      </w:sdt>
    </w:p>
    <w:p>
      <w:pPr>
        <w:widowControl w:val="0"/>
        <w:spacing w:after="0" w:line="276" w:lineRule="auto"/>
        <w:ind w:left="432" w:hanging="432"/>
        <w:rPr>
          <w:rFonts w:hint="eastAsia" w:ascii="simsum" w:hAnsi="simsum" w:cs="Microsoft YaHei" w:eastAsiaTheme="majorEastAsia"/>
          <w:color w:val="auto"/>
          <w:kern w:val="2"/>
          <w:u w:color="000000"/>
          <w:lang w:eastAsia="zh-CN"/>
        </w:rPr>
      </w:pPr>
      <w:sdt>
        <w:sdtPr>
          <w:rPr>
            <w:rFonts w:ascii="simsum" w:hAnsi="simsum" w:cs="Microsoft YaHei" w:eastAsiaTheme="majorEastAsia"/>
            <w:color w:val="auto"/>
            <w:kern w:val="2"/>
            <w:u w:color="000000"/>
            <w:lang w:eastAsia="zh-TW"/>
          </w:rPr>
          <w:tag w:val="goog_rdk_15"/>
          <w:id w:val="276296468"/>
        </w:sdtPr>
        <w:sdtEndPr>
          <w:rPr>
            <w:rFonts w:ascii="simsum" w:hAnsi="simsum" w:cs="Microsoft YaHei" w:eastAsiaTheme="majorEastAsia"/>
            <w:color w:val="auto"/>
            <w:kern w:val="2"/>
            <w:u w:color="000000"/>
            <w:lang w:eastAsia="zh-TW"/>
          </w:rPr>
        </w:sdtEndPr>
        <w:sdtContent>
          <w:r>
            <w:rPr>
              <w:rFonts w:ascii="simsum" w:hAnsi="simsum" w:cs="Microsoft YaHei" w:eastAsiaTheme="majorEastAsia"/>
              <w:color w:val="auto"/>
              <w:kern w:val="2"/>
              <w:u w:color="000000"/>
              <w:lang w:eastAsia="zh-CN"/>
            </w:rPr>
            <w:t xml:space="preserve">    受托人（盖章）：</w:t>
          </w:r>
        </w:sdtContent>
      </w:sdt>
    </w:p>
    <w:p>
      <w:pPr>
        <w:pStyle w:val="9"/>
        <w:spacing w:line="276" w:lineRule="auto"/>
        <w:ind w:left="432" w:hanging="432"/>
        <w:jc w:val="left"/>
        <w:rPr>
          <w:sz w:val="24"/>
          <w:szCs w:val="24"/>
        </w:rPr>
      </w:pPr>
      <w:sdt>
        <w:sdtPr>
          <w:rPr>
            <w:rFonts w:ascii="simsum" w:hAnsi="simsum" w:cs="Microsoft YaHei" w:eastAsiaTheme="majorEastAsia"/>
            <w:color w:val="auto"/>
            <w:sz w:val="24"/>
            <w:szCs w:val="24"/>
            <w:lang w:eastAsia="zh-TW"/>
          </w:rPr>
          <w:tag w:val="goog_rdk_16"/>
          <w:id w:val="1230033894"/>
        </w:sdtPr>
        <w:sdtEndPr>
          <w:rPr>
            <w:rFonts w:ascii="simsum" w:hAnsi="simsum" w:cs="Microsoft YaHei" w:eastAsiaTheme="majorEastAsia"/>
            <w:color w:val="auto"/>
            <w:sz w:val="24"/>
            <w:szCs w:val="24"/>
            <w:lang w:eastAsia="zh-TW"/>
          </w:rPr>
        </w:sdtEndPr>
        <w:sdtContent>
          <w:r>
            <w:rPr>
              <w:rFonts w:ascii="simsum" w:hAnsi="simsum" w:cs="Microsoft YaHei" w:eastAsiaTheme="majorEastAsia"/>
              <w:color w:val="auto"/>
              <w:sz w:val="24"/>
              <w:szCs w:val="24"/>
            </w:rPr>
            <w:t xml:space="preserve">    日期：</w:t>
          </w:r>
          <w:r>
            <w:rPr>
              <w:rFonts w:ascii="simsum" w:hAnsi="simsum" w:cs="Microsoft YaHei" w:eastAsiaTheme="majorEastAsia"/>
              <w:color w:val="auto"/>
              <w:highlight w:val="lightGray"/>
            </w:rPr>
            <w:t xml:space="preserve">   </w:t>
          </w:r>
          <w:r>
            <w:rPr>
              <w:rFonts w:hint="eastAsia" w:ascii="simsum" w:hAnsi="simsum" w:cs="Microsoft YaHei" w:eastAsiaTheme="majorEastAsia"/>
              <w:color w:val="auto"/>
              <w:highlight w:val="lightGray"/>
              <w:lang w:eastAsia="zh-CN"/>
            </w:rPr>
            <w:t>2</w:t>
          </w:r>
          <w:bookmarkStart w:id="1" w:name="_GoBack"/>
          <w:bookmarkEnd w:id="1"/>
          <w:r>
            <w:rPr>
              <w:rFonts w:hint="eastAsia" w:ascii="simsum" w:hAnsi="simsum" w:cs="Microsoft YaHei" w:eastAsiaTheme="majorEastAsia"/>
              <w:color w:val="auto"/>
              <w:highlight w:val="lightGray"/>
              <w:lang w:val="en-US" w:eastAsia="zh-CN"/>
            </w:rPr>
            <w:t>023.2.16</w:t>
          </w:r>
          <w:r>
            <w:rPr>
              <w:rFonts w:ascii="simsum" w:hAnsi="simsum" w:cs="Microsoft YaHei" w:eastAsiaTheme="majorEastAsia"/>
              <w:color w:val="auto"/>
              <w:highlight w:val="lightGray"/>
            </w:rPr>
            <w:t xml:space="preserve">     </w:t>
          </w:r>
        </w:sdtContent>
      </w:sdt>
    </w:p>
    <w:sectPr>
      <w:headerReference r:id="rId3" w:type="default"/>
      <w:pgSz w:w="11900" w:h="16840"/>
      <w:pgMar w:top="1440" w:right="1080" w:bottom="1440" w:left="1080" w:header="1872" w:footer="907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imSun">
    <w:panose1 w:val="02010600030101010101"/>
    <w:charset w:val="86"/>
    <w:family w:val="auto"/>
    <w:pitch w:val="default"/>
    <w:sig w:usb0="00000000" w:usb1="00000000" w:usb2="00000006" w:usb3="00000000" w:csb0="00040001" w:csb1="00000000"/>
  </w:font>
  <w:font w:name="SimHei"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Helvetica Neue">
    <w:altName w:val="Arial"/>
    <w:panose1 w:val="00000000000000000000"/>
    <w:charset w:val="00"/>
    <w:family w:val="auto"/>
    <w:pitch w:val="default"/>
    <w:sig w:usb0="00000000" w:usb1="00000000" w:usb2="00000010" w:usb3="00000000" w:csb0="00000000" w:csb1="00000000"/>
  </w:font>
  <w:font w:name="Arial Unicode MS">
    <w:altName w:val="SimSun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simsum">
    <w:altName w:val="Cambria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Microsoft JhengHei UI">
    <w:panose1 w:val="020B0604030504040204"/>
    <w:charset w:val="88"/>
    <w:family w:val="auto"/>
    <w:pitch w:val="default"/>
    <w:sig w:usb0="00000000" w:usb1="00000000" w:usb2="00000016" w:usb3="00000000" w:csb0="00100009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rPr>
        <w:rFonts w:hint="eastAsia"/>
      </w:rPr>
    </w:pPr>
    <w:r>
      <w:rPr>
        <w:lang w:val="en-GB"/>
      </w:rPr>
      <w:drawing>
        <wp:anchor distT="152400" distB="152400" distL="152400" distR="152400" simplePos="0" relativeHeight="251659264" behindDoc="1" locked="0" layoutInCell="1" allowOverlap="1">
          <wp:simplePos x="0" y="0"/>
          <wp:positionH relativeFrom="page">
            <wp:posOffset>-53975</wp:posOffset>
          </wp:positionH>
          <wp:positionV relativeFrom="page">
            <wp:posOffset>0</wp:posOffset>
          </wp:positionV>
          <wp:extent cx="7601585" cy="10789920"/>
          <wp:effectExtent l="0" t="0" r="0" b="5080"/>
          <wp:wrapNone/>
          <wp:docPr id="1073741825" name="officeArt objec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officeArt object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01790" cy="10790030"/>
                  </a:xfrm>
                  <a:prstGeom prst="rect">
                    <a:avLst/>
                  </a:prstGeom>
                  <a:ln w="12700" cap="flat">
                    <a:noFill/>
                    <a:miter lim="400000"/>
                    <a:headEnd/>
                    <a:tailEnd/>
                  </a:ln>
                  <a:effectLst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987F35"/>
    <w:multiLevelType w:val="multilevel"/>
    <w:tmpl w:val="67987F35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bordersDoNotSurroundHeader w:val="1"/>
  <w:bordersDoNotSurroundFooter w:val="1"/>
  <w:documentProtection w:enforcement="0"/>
  <w:defaultTabStop w:val="420"/>
  <w:autoHyphenation/>
  <w:noPunctuationKerning w:val="1"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="Times New Roman" w:hAnsi="Times New Roman" w:cs="Times New Roman" w:eastAsiaTheme="minorEastAsia"/>
      <w:sz w:val="24"/>
      <w:szCs w:val="24"/>
      <w:lang w:val="en-US" w:eastAsia="en-US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Hyperlink"/>
    <w:qFormat/>
    <w:uiPriority w:val="0"/>
    <w:rPr>
      <w:u w:val="single"/>
    </w:rPr>
  </w:style>
  <w:style w:type="table" w:customStyle="1" w:styleId="7">
    <w:name w:val="Table Normal1"/>
    <w:qFormat/>
    <w:uiPriority w:val="0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Header &amp; Footer"/>
    <w:qFormat/>
    <w:uiPriority w:val="0"/>
    <w:pPr>
      <w:tabs>
        <w:tab w:val="right" w:pos="9020"/>
      </w:tabs>
      <w:spacing w:after="160" w:line="259" w:lineRule="auto"/>
    </w:pPr>
    <w:rPr>
      <w:rFonts w:ascii="Helvetica Neue" w:hAnsi="Helvetica Neue" w:eastAsia="Arial Unicode MS" w:cs="Arial Unicode MS"/>
      <w:color w:val="000000"/>
      <w:sz w:val="24"/>
      <w:szCs w:val="24"/>
      <w:lang w:val="en-US" w:eastAsia="zh-CN" w:bidi="ar-SA"/>
    </w:rPr>
  </w:style>
  <w:style w:type="paragraph" w:customStyle="1" w:styleId="9">
    <w:name w:val="列出段落1"/>
    <w:qFormat/>
    <w:uiPriority w:val="0"/>
    <w:pPr>
      <w:widowControl w:val="0"/>
      <w:spacing w:after="160" w:line="259" w:lineRule="auto"/>
      <w:ind w:firstLine="420"/>
      <w:jc w:val="both"/>
    </w:pPr>
    <w:rPr>
      <w:rFonts w:ascii="Times New Roman" w:hAnsi="Times New Roman" w:eastAsia="Arial Unicode MS" w:cs="Arial Unicode MS"/>
      <w:color w:val="000000"/>
      <w:kern w:val="2"/>
      <w:sz w:val="21"/>
      <w:szCs w:val="21"/>
      <w:u w:color="000000"/>
      <w:lang w:val="en-US" w:eastAsia="zh-CN" w:bidi="ar-SA"/>
    </w:rPr>
  </w:style>
  <w:style w:type="character" w:customStyle="1" w:styleId="10">
    <w:name w:val="页眉 字符"/>
    <w:basedOn w:val="4"/>
    <w:link w:val="3"/>
    <w:qFormat/>
    <w:uiPriority w:val="99"/>
    <w:rPr>
      <w:sz w:val="18"/>
      <w:szCs w:val="18"/>
      <w:lang w:eastAsia="en-US"/>
    </w:rPr>
  </w:style>
  <w:style w:type="character" w:customStyle="1" w:styleId="11">
    <w:name w:val="页脚 字符"/>
    <w:basedOn w:val="4"/>
    <w:link w:val="2"/>
    <w:qFormat/>
    <w:uiPriority w:val="99"/>
    <w:rPr>
      <w:sz w:val="18"/>
      <w:szCs w:val="18"/>
      <w:lang w:eastAsia="en-US"/>
    </w:rPr>
  </w:style>
  <w:style w:type="paragraph" w:customStyle="1" w:styleId="12">
    <w:name w:val="列表段落1"/>
    <w:basedOn w:val="1"/>
    <w:qFormat/>
    <w:uiPriority w:val="99"/>
    <w:pPr>
      <w:ind w:left="720"/>
      <w:contextualSpacing/>
    </w:pPr>
  </w:style>
  <w:style w:type="paragraph" w:customStyle="1" w:styleId="13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 主题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主题">
      <a:majorFont>
        <a:latin typeface="Helvetica Neue"/>
        <a:ea typeface="宋体"/>
        <a:cs typeface="Helvetica Neue"/>
      </a:majorFont>
      <a:minorFont>
        <a:latin typeface="Helvetica Neue"/>
        <a:ea typeface="宋体"/>
        <a:cs typeface="Helvetica Neue"/>
      </a:minorFont>
    </a:fontScheme>
    <a:fmtScheme name="Office 主题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98</Words>
  <Characters>563</Characters>
  <Lines>4</Lines>
  <Paragraphs>1</Paragraphs>
  <TotalTime>0</TotalTime>
  <ScaleCrop>false</ScaleCrop>
  <LinksUpToDate>false</LinksUpToDate>
  <CharactersWithSpaces>660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2021-05-07T11:21:00Z</dcterms:created>
  <dc:creator>Data</dc:creator>
  <cp:lastModifiedBy>iPad</cp:lastModifiedBy>
  <dcterms:modified xsi:type="dcterms:W3CDTF">2023-02-16T20:51:53Z</dcterms:modified>
  <cp:revision>49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2052-11.34.1</vt:lpwstr>
  </property>
  <property fmtid="{D5CDD505-2E9C-101B-9397-08002B2CF9AE}" pid="3" name="ICV">
    <vt:lpwstr>0D2B5F426A5E76CC3A3EFB62831848ED</vt:lpwstr>
  </property>
</Properties>
</file>